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fldChar w:fldCharType="begin"/>
      </w:r>
      <w:r>
        <w:rPr>
          <w:rFonts w:ascii="Montserrat" w:hAnsi="Montserrat"/>
          <w:b/>
          <w:bCs/>
          <w:color w:val="273350"/>
        </w:rPr>
        <w:instrText xml:space="preserve"> HYPERLINK "https://www.youtube.com/watch?v=rN8qafbwXYQ" </w:instrText>
      </w:r>
      <w:r>
        <w:rPr>
          <w:rFonts w:ascii="Montserrat" w:hAnsi="Montserrat"/>
          <w:b/>
          <w:bCs/>
          <w:color w:val="273350"/>
        </w:rPr>
        <w:fldChar w:fldCharType="separate"/>
      </w:r>
      <w:r>
        <w:rPr>
          <w:rStyle w:val="a4"/>
          <w:rFonts w:ascii="Montserrat" w:hAnsi="Montserrat"/>
          <w:b/>
          <w:bCs/>
          <w:u w:val="none"/>
        </w:rPr>
        <w:t>3 сентября 2021 г. Торжественное открытие центра "Точка роста" </w:t>
      </w:r>
      <w:r>
        <w:rPr>
          <w:rFonts w:ascii="Montserrat" w:hAnsi="Montserrat"/>
          <w:b/>
          <w:bCs/>
          <w:color w:val="273350"/>
        </w:rPr>
        <w:fldChar w:fldCharType="end"/>
      </w:r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5" w:history="1">
        <w:r>
          <w:rPr>
            <w:rStyle w:val="a4"/>
            <w:rFonts w:ascii="Montserrat" w:hAnsi="Montserrat"/>
            <w:b/>
            <w:bCs/>
            <w:u w:val="none"/>
          </w:rPr>
          <w:t>Мастер-класс "Использование цифровых лабораторий в образовательном процессе и внеурочной деятельности» Акназарова Г.З.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6" w:history="1">
        <w:r>
          <w:rPr>
            <w:rStyle w:val="a4"/>
            <w:rFonts w:ascii="Montserrat" w:hAnsi="Montserrat"/>
            <w:b/>
            <w:bCs/>
            <w:u w:val="none"/>
          </w:rPr>
          <w:t>Семинар-практикум "Использование цифрового оборудования при проведении лабораторных работ на уроках физики" Пеньшина Г.Н.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7" w:history="1">
        <w:r>
          <w:rPr>
            <w:rStyle w:val="a4"/>
            <w:rFonts w:ascii="Montserrat" w:hAnsi="Montserrat"/>
            <w:b/>
            <w:bCs/>
            <w:u w:val="none"/>
          </w:rPr>
          <w:t xml:space="preserve">Мастер-класс по биологии </w:t>
        </w:r>
        <w:proofErr w:type="spellStart"/>
        <w:r>
          <w:rPr>
            <w:rStyle w:val="a4"/>
            <w:rFonts w:ascii="Montserrat" w:hAnsi="Montserrat"/>
            <w:b/>
            <w:bCs/>
            <w:u w:val="none"/>
          </w:rPr>
          <w:t>Полецкова</w:t>
        </w:r>
        <w:proofErr w:type="spellEnd"/>
        <w:r>
          <w:rPr>
            <w:rStyle w:val="a4"/>
            <w:rFonts w:ascii="Montserrat" w:hAnsi="Montserrat"/>
            <w:b/>
            <w:bCs/>
            <w:u w:val="none"/>
          </w:rPr>
          <w:t xml:space="preserve"> З.Ю.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8" w:history="1">
        <w:r>
          <w:rPr>
            <w:rStyle w:val="a4"/>
            <w:rFonts w:ascii="Montserrat" w:hAnsi="Montserrat"/>
            <w:b/>
            <w:bCs/>
            <w:u w:val="none"/>
          </w:rPr>
          <w:t>Мастер-класс по химии Акназарова Г.З.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9" w:history="1">
        <w:r>
          <w:rPr>
            <w:rStyle w:val="a4"/>
            <w:rFonts w:ascii="Montserrat" w:hAnsi="Montserrat"/>
            <w:b/>
            <w:bCs/>
            <w:u w:val="none"/>
          </w:rPr>
          <w:t>Мастер-класс по физике Пеньшина Г.Н.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10" w:history="1">
        <w:r>
          <w:rPr>
            <w:rStyle w:val="a4"/>
            <w:rFonts w:ascii="Montserrat" w:hAnsi="Montserrat"/>
            <w:b/>
            <w:bCs/>
            <w:u w:val="none"/>
          </w:rPr>
          <w:t>Физика вокруг нас Пеньшина Г.Н.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11" w:history="1">
        <w:r>
          <w:rPr>
            <w:rStyle w:val="a4"/>
            <w:rFonts w:ascii="Montserrat" w:hAnsi="Montserrat"/>
            <w:b/>
            <w:bCs/>
            <w:u w:val="none"/>
          </w:rPr>
          <w:t>Семинар-практикум "Использование цифрового оборудования на внеурочных занятиях курса "Экспериментальная физика" Харченко А.С.</w:t>
        </w:r>
      </w:hyperlink>
    </w:p>
    <w:p w:rsidR="00A1407C" w:rsidRDefault="00A1407C" w:rsidP="00A1407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hyperlink r:id="rId12" w:history="1">
        <w:r>
          <w:rPr>
            <w:rStyle w:val="a4"/>
            <w:rFonts w:ascii="Montserrat" w:hAnsi="Montserrat"/>
            <w:b/>
            <w:bCs/>
            <w:u w:val="none"/>
          </w:rPr>
          <w:t>Мастер-класс "Использование цифрового оборудования центра "Точка роста" на внеурочных занятиях курса "Познаем мир биологии" (</w:t>
        </w:r>
        <w:proofErr w:type="spellStart"/>
        <w:r>
          <w:rPr>
            <w:rStyle w:val="a4"/>
            <w:rFonts w:ascii="Montserrat" w:hAnsi="Montserrat"/>
            <w:b/>
            <w:bCs/>
            <w:u w:val="none"/>
          </w:rPr>
          <w:t>Андреянов</w:t>
        </w:r>
        <w:proofErr w:type="spellEnd"/>
        <w:r>
          <w:rPr>
            <w:rStyle w:val="a4"/>
            <w:rFonts w:ascii="Montserrat" w:hAnsi="Montserrat"/>
            <w:b/>
            <w:bCs/>
            <w:u w:val="none"/>
          </w:rPr>
          <w:t xml:space="preserve"> К.А.)</w:t>
        </w:r>
      </w:hyperlink>
    </w:p>
    <w:p w:rsidR="00DE764E" w:rsidRDefault="00DE764E">
      <w:bookmarkStart w:id="0" w:name="_GoBack"/>
      <w:bookmarkEnd w:id="0"/>
    </w:p>
    <w:sectPr w:rsidR="00D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CF"/>
    <w:rsid w:val="005B72CF"/>
    <w:rsid w:val="00A1407C"/>
    <w:rsid w:val="00D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KPCsZx6Q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tQBoWv-rCA&amp;t=290s" TargetMode="External"/><Relationship Id="rId12" Type="http://schemas.openxmlformats.org/officeDocument/2006/relationships/hyperlink" Target="https://drive.google.com/file/d/12KxAXgIL6tHN4jtfKMK1ImlXS7Imuprx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0mvXGLIxBw&amp;t=3s" TargetMode="External"/><Relationship Id="rId11" Type="http://schemas.openxmlformats.org/officeDocument/2006/relationships/hyperlink" Target="https://www.youtube.com/watch?v=XKpnxkWz6s0&amp;t=1s" TargetMode="External"/><Relationship Id="rId5" Type="http://schemas.openxmlformats.org/officeDocument/2006/relationships/hyperlink" Target="https://drive.google.com/file/d/1AiBPwDLhwDYVCcpBzHc5uSXSm3wXpA2K/view" TargetMode="External"/><Relationship Id="rId10" Type="http://schemas.openxmlformats.org/officeDocument/2006/relationships/hyperlink" Target="https://www.youtube.com/watch?v=IseAgBHCl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Z5i_mL9r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Никита Пеньшин</cp:lastModifiedBy>
  <cp:revision>2</cp:revision>
  <dcterms:created xsi:type="dcterms:W3CDTF">2024-03-24T06:39:00Z</dcterms:created>
  <dcterms:modified xsi:type="dcterms:W3CDTF">2024-03-24T06:39:00Z</dcterms:modified>
</cp:coreProperties>
</file>